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71" w:rsidRDefault="005C7871" w:rsidP="005C7871">
      <w:pPr>
        <w:jc w:val="center"/>
        <w:rPr>
          <w:sz w:val="28"/>
          <w:szCs w:val="28"/>
        </w:rPr>
      </w:pPr>
      <w:r>
        <w:rPr>
          <w:sz w:val="28"/>
          <w:szCs w:val="28"/>
        </w:rPr>
        <w:t xml:space="preserve">Областное государственное бюджетное учреждение здравоохранения </w:t>
      </w:r>
    </w:p>
    <w:p w:rsidR="005C7871" w:rsidRDefault="005C7871" w:rsidP="005C7871">
      <w:pPr>
        <w:jc w:val="center"/>
        <w:rPr>
          <w:sz w:val="28"/>
          <w:szCs w:val="28"/>
        </w:rPr>
      </w:pPr>
      <w:r>
        <w:rPr>
          <w:sz w:val="28"/>
          <w:szCs w:val="28"/>
        </w:rPr>
        <w:t>«ЗИМИНСКАЯ ГОРОДСКАЯ БОЛЬНИЦА»</w:t>
      </w:r>
    </w:p>
    <w:p w:rsidR="005C7871" w:rsidRDefault="005C7871" w:rsidP="005C7871">
      <w:pPr>
        <w:jc w:val="center"/>
        <w:rPr>
          <w:b/>
          <w:sz w:val="30"/>
          <w:szCs w:val="30"/>
        </w:rPr>
      </w:pPr>
    </w:p>
    <w:p w:rsidR="005C7871" w:rsidRDefault="005C7871" w:rsidP="005C7871">
      <w:pPr>
        <w:jc w:val="center"/>
        <w:rPr>
          <w:b/>
          <w:sz w:val="30"/>
          <w:szCs w:val="30"/>
        </w:rPr>
      </w:pPr>
      <w:r>
        <w:rPr>
          <w:b/>
          <w:sz w:val="30"/>
          <w:szCs w:val="30"/>
        </w:rPr>
        <w:t>ПРИКАЗ</w:t>
      </w:r>
    </w:p>
    <w:p w:rsidR="005C7871" w:rsidRDefault="005C7871" w:rsidP="005C7871">
      <w:pPr>
        <w:jc w:val="center"/>
        <w:rPr>
          <w:b/>
          <w:sz w:val="30"/>
          <w:szCs w:val="30"/>
        </w:rPr>
      </w:pPr>
    </w:p>
    <w:p w:rsidR="005C7871" w:rsidRDefault="005C7871" w:rsidP="005C7871">
      <w:r>
        <w:t xml:space="preserve">                                                      </w:t>
      </w:r>
    </w:p>
    <w:p w:rsidR="005C7871" w:rsidRPr="00C30D1B" w:rsidRDefault="005C7871" w:rsidP="005C7871">
      <w:pPr>
        <w:rPr>
          <w:b/>
        </w:rPr>
      </w:pPr>
      <w:r>
        <w:rPr>
          <w:b/>
        </w:rPr>
        <w:t xml:space="preserve"> от «01» июня 2016</w:t>
      </w:r>
      <w:r w:rsidRPr="00C30D1B">
        <w:rPr>
          <w:b/>
        </w:rPr>
        <w:t xml:space="preserve"> г.                                                                       </w:t>
      </w:r>
      <w:r>
        <w:rPr>
          <w:b/>
        </w:rPr>
        <w:t>№ 545</w:t>
      </w:r>
    </w:p>
    <w:p w:rsidR="005C7871" w:rsidRDefault="005C7871" w:rsidP="005C7871">
      <w:pPr>
        <w:jc w:val="center"/>
        <w:rPr>
          <w:b/>
        </w:rPr>
      </w:pPr>
      <w:r w:rsidRPr="00C30D1B">
        <w:rPr>
          <w:b/>
        </w:rPr>
        <w:t>г. Зима</w:t>
      </w:r>
    </w:p>
    <w:p w:rsidR="005C7871" w:rsidRDefault="005C7871" w:rsidP="005C7871"/>
    <w:p w:rsidR="005C7871" w:rsidRPr="00CF136E" w:rsidRDefault="005C7871" w:rsidP="005C7871">
      <w:pPr>
        <w:rPr>
          <w:b/>
          <w:i/>
        </w:rPr>
      </w:pPr>
      <w:r w:rsidRPr="00CF136E">
        <w:rPr>
          <w:b/>
          <w:i/>
        </w:rPr>
        <w:t>«Об утверждении Положения о порядке</w:t>
      </w:r>
    </w:p>
    <w:p w:rsidR="005C7871" w:rsidRPr="00CF136E" w:rsidRDefault="005C7871" w:rsidP="005C7871">
      <w:pPr>
        <w:rPr>
          <w:b/>
          <w:i/>
        </w:rPr>
      </w:pPr>
      <w:r>
        <w:rPr>
          <w:b/>
          <w:i/>
        </w:rPr>
        <w:t>о</w:t>
      </w:r>
      <w:r w:rsidRPr="00CF136E">
        <w:rPr>
          <w:b/>
          <w:i/>
        </w:rPr>
        <w:t xml:space="preserve">платы труда при оказании платных  услуг </w:t>
      </w:r>
    </w:p>
    <w:p w:rsidR="005C7871" w:rsidRPr="00CF136E" w:rsidRDefault="005C7871" w:rsidP="005C7871">
      <w:pPr>
        <w:rPr>
          <w:b/>
          <w:i/>
        </w:rPr>
      </w:pPr>
      <w:r w:rsidRPr="00CF136E">
        <w:rPr>
          <w:b/>
          <w:i/>
        </w:rPr>
        <w:t>в ОГБУЗ «Зиминская городская больница»»</w:t>
      </w:r>
    </w:p>
    <w:p w:rsidR="005C7871" w:rsidRDefault="005C7871" w:rsidP="005C7871"/>
    <w:p w:rsidR="005C7871" w:rsidRDefault="005C7871" w:rsidP="005C7871">
      <w:pPr>
        <w:ind w:firstLine="540"/>
      </w:pPr>
      <w:r>
        <w:t>Для соблюдения законодательства Российской Федерации при предоставлении платных медицинских услуг в ОГБУЗ «Зиминская городская больница», во исполнение Распоряжения Министерства здравоохранения Иркутской области от 20.11.2012г. № 1525-мпр «О перечне нормативных документов по организации платных услуг»:</w:t>
      </w:r>
    </w:p>
    <w:p w:rsidR="005C7871" w:rsidRDefault="005C7871" w:rsidP="005C7871">
      <w:pPr>
        <w:ind w:firstLine="540"/>
      </w:pPr>
    </w:p>
    <w:p w:rsidR="005C7871" w:rsidRDefault="005C7871" w:rsidP="005C7871">
      <w:pPr>
        <w:ind w:firstLine="540"/>
        <w:jc w:val="center"/>
      </w:pPr>
      <w:r>
        <w:t>Приказываю:</w:t>
      </w:r>
    </w:p>
    <w:p w:rsidR="005C7871" w:rsidRDefault="005C7871" w:rsidP="005C7871">
      <w:pPr>
        <w:ind w:firstLine="540"/>
        <w:jc w:val="center"/>
      </w:pPr>
    </w:p>
    <w:p w:rsidR="005C7871" w:rsidRDefault="005C7871" w:rsidP="005C7871">
      <w:pPr>
        <w:numPr>
          <w:ilvl w:val="0"/>
          <w:numId w:val="9"/>
        </w:numPr>
      </w:pPr>
      <w:r>
        <w:t>Утвердить прилагаемое Положение о порядке оплаты труда при оказании платных  услуг в ОГБУЗ «Зиминская городская больница»;</w:t>
      </w:r>
    </w:p>
    <w:p w:rsidR="005C7871" w:rsidRDefault="005C7871" w:rsidP="005C7871">
      <w:pPr>
        <w:numPr>
          <w:ilvl w:val="0"/>
          <w:numId w:val="9"/>
        </w:numPr>
        <w:jc w:val="both"/>
      </w:pPr>
      <w:r>
        <w:t>Утвержденное настоящим приказом Положение вступает в действие с 01 июня 2016 года;</w:t>
      </w:r>
    </w:p>
    <w:p w:rsidR="005C7871" w:rsidRDefault="005C7871" w:rsidP="005C7871">
      <w:pPr>
        <w:numPr>
          <w:ilvl w:val="0"/>
          <w:numId w:val="9"/>
        </w:numPr>
        <w:jc w:val="both"/>
      </w:pPr>
      <w:r>
        <w:t>Установить, что оплата труда работникам больницы, принимающим участие в оказании платных услуг, производится в соответствии с утвержденным настоящим Приказом Положением о порядке оплаты труда при оказании платных услуг в ОГБУЗ «Зиминская городская больница»;</w:t>
      </w:r>
    </w:p>
    <w:p w:rsidR="005C7871" w:rsidRPr="00CF136E" w:rsidRDefault="005C7871" w:rsidP="005C7871">
      <w:pPr>
        <w:numPr>
          <w:ilvl w:val="0"/>
          <w:numId w:val="9"/>
        </w:numPr>
        <w:jc w:val="both"/>
        <w:rPr>
          <w:b/>
        </w:rPr>
      </w:pPr>
      <w:r>
        <w:t xml:space="preserve">Заведующим подразделениями ОГБУЗ «Зиминская городская больница»: </w:t>
      </w:r>
      <w:proofErr w:type="gramStart"/>
      <w:r w:rsidRPr="00CE65E1">
        <w:rPr>
          <w:b/>
        </w:rPr>
        <w:t xml:space="preserve">Минееву Б.Е., Кулак Е.Г., </w:t>
      </w:r>
      <w:r>
        <w:rPr>
          <w:b/>
        </w:rPr>
        <w:t>Сизых И.Г</w:t>
      </w:r>
      <w:r w:rsidRPr="00CE65E1">
        <w:rPr>
          <w:b/>
        </w:rPr>
        <w:t xml:space="preserve">., Константиновой И.А., Стародубцевой Ю.С., </w:t>
      </w:r>
      <w:proofErr w:type="spellStart"/>
      <w:r w:rsidRPr="00CE65E1">
        <w:rPr>
          <w:b/>
        </w:rPr>
        <w:t>Каракай</w:t>
      </w:r>
      <w:proofErr w:type="spellEnd"/>
      <w:r w:rsidRPr="00CE65E1">
        <w:rPr>
          <w:b/>
        </w:rPr>
        <w:t xml:space="preserve"> З.В., Федоровой Л.Н., </w:t>
      </w:r>
      <w:proofErr w:type="spellStart"/>
      <w:r w:rsidRPr="00CE65E1">
        <w:rPr>
          <w:b/>
        </w:rPr>
        <w:t>Лагеревой</w:t>
      </w:r>
      <w:proofErr w:type="spellEnd"/>
      <w:r w:rsidRPr="00CE65E1">
        <w:rPr>
          <w:b/>
        </w:rPr>
        <w:t xml:space="preserve"> Е.Ю., </w:t>
      </w:r>
      <w:proofErr w:type="spellStart"/>
      <w:r>
        <w:rPr>
          <w:b/>
        </w:rPr>
        <w:t>Стопкиной</w:t>
      </w:r>
      <w:proofErr w:type="spellEnd"/>
      <w:r>
        <w:rPr>
          <w:b/>
        </w:rPr>
        <w:t xml:space="preserve"> А.А</w:t>
      </w:r>
      <w:r w:rsidRPr="00CE65E1">
        <w:rPr>
          <w:b/>
        </w:rPr>
        <w:t xml:space="preserve">., Богданову А.Л. </w:t>
      </w:r>
      <w:r>
        <w:rPr>
          <w:b/>
        </w:rPr>
        <w:t>Борисовой Е.Б.</w:t>
      </w:r>
      <w:r w:rsidRPr="00CE65E1">
        <w:rPr>
          <w:b/>
        </w:rPr>
        <w:t xml:space="preserve">, </w:t>
      </w:r>
      <w:proofErr w:type="spellStart"/>
      <w:r w:rsidRPr="00CE65E1">
        <w:rPr>
          <w:b/>
        </w:rPr>
        <w:t>Толстоуховой</w:t>
      </w:r>
      <w:proofErr w:type="spellEnd"/>
      <w:r w:rsidRPr="00CE65E1">
        <w:rPr>
          <w:b/>
        </w:rPr>
        <w:t xml:space="preserve"> Л.В.</w:t>
      </w:r>
      <w:r>
        <w:rPr>
          <w:b/>
        </w:rPr>
        <w:t xml:space="preserve">, </w:t>
      </w:r>
      <w:r w:rsidRPr="00CE65E1">
        <w:rPr>
          <w:b/>
        </w:rPr>
        <w:t xml:space="preserve">Глушкову Д.В., Михайловой С.В., </w:t>
      </w:r>
      <w:proofErr w:type="spellStart"/>
      <w:r w:rsidRPr="00CE65E1">
        <w:rPr>
          <w:b/>
        </w:rPr>
        <w:t>Кончус</w:t>
      </w:r>
      <w:proofErr w:type="spellEnd"/>
      <w:r w:rsidRPr="00CE65E1">
        <w:rPr>
          <w:b/>
        </w:rPr>
        <w:t xml:space="preserve"> С.К., Цыганковой Г.Е.:</w:t>
      </w:r>
      <w:r>
        <w:t xml:space="preserve">, главному бухгалтеру </w:t>
      </w:r>
      <w:r w:rsidRPr="00CF136E">
        <w:rPr>
          <w:b/>
        </w:rPr>
        <w:t>Денисовой О.Н</w:t>
      </w:r>
      <w:r>
        <w:t>.:</w:t>
      </w:r>
      <w:proofErr w:type="gramEnd"/>
    </w:p>
    <w:p w:rsidR="005C7871" w:rsidRDefault="005C7871" w:rsidP="005C7871">
      <w:pPr>
        <w:ind w:left="360"/>
        <w:jc w:val="both"/>
      </w:pPr>
      <w:r>
        <w:t>4.1. Принять данный приказ к неукоснительному исполнению;</w:t>
      </w:r>
    </w:p>
    <w:p w:rsidR="005C7871" w:rsidRDefault="005C7871" w:rsidP="005C7871">
      <w:pPr>
        <w:ind w:left="360"/>
        <w:jc w:val="both"/>
      </w:pPr>
      <w:r>
        <w:t>4.2. Ознакомить работников с данным приказом под роспись;</w:t>
      </w:r>
    </w:p>
    <w:p w:rsidR="005C7871" w:rsidRDefault="005C7871" w:rsidP="005C7871">
      <w:pPr>
        <w:jc w:val="both"/>
      </w:pPr>
      <w:r>
        <w:t xml:space="preserve">       5. Признать утратившим силу с 01.06.2016г. Приказ № 860 от 29.12.2012г. «</w:t>
      </w:r>
      <w:proofErr w:type="gramStart"/>
      <w:r>
        <w:t>Об</w:t>
      </w:r>
      <w:proofErr w:type="gramEnd"/>
      <w:r>
        <w:t xml:space="preserve">   </w:t>
      </w:r>
    </w:p>
    <w:p w:rsidR="005C7871" w:rsidRDefault="005C7871" w:rsidP="005C7871">
      <w:pPr>
        <w:jc w:val="both"/>
      </w:pPr>
      <w:r>
        <w:t xml:space="preserve">            утверждении Положения о порядке оплаты труда при оказании платных  услуг </w:t>
      </w:r>
      <w:proofErr w:type="gramStart"/>
      <w:r>
        <w:t>в</w:t>
      </w:r>
      <w:proofErr w:type="gramEnd"/>
      <w:r>
        <w:t xml:space="preserve">  </w:t>
      </w:r>
    </w:p>
    <w:p w:rsidR="005C7871" w:rsidRDefault="005C7871" w:rsidP="005C7871">
      <w:pPr>
        <w:jc w:val="both"/>
      </w:pPr>
      <w:r>
        <w:t xml:space="preserve">           ОГБУЗ «Зиминская городская больница»;</w:t>
      </w:r>
    </w:p>
    <w:p w:rsidR="005C7871" w:rsidRDefault="005C7871" w:rsidP="005C7871">
      <w:pPr>
        <w:ind w:left="360"/>
        <w:jc w:val="both"/>
      </w:pPr>
    </w:p>
    <w:p w:rsidR="005C7871" w:rsidRDefault="005C7871" w:rsidP="005C7871">
      <w:pPr>
        <w:numPr>
          <w:ilvl w:val="0"/>
          <w:numId w:val="10"/>
        </w:numPr>
        <w:jc w:val="both"/>
      </w:pPr>
      <w:proofErr w:type="gramStart"/>
      <w:r>
        <w:t>Контроль за</w:t>
      </w:r>
      <w:proofErr w:type="gramEnd"/>
      <w:r>
        <w:t xml:space="preserve"> исполнением настоящего приказа оставляю за собой.</w:t>
      </w:r>
    </w:p>
    <w:p w:rsidR="005C7871" w:rsidRDefault="005C7871" w:rsidP="005C7871"/>
    <w:p w:rsidR="005C7871" w:rsidRDefault="005C7871" w:rsidP="005C7871"/>
    <w:p w:rsidR="005C7871" w:rsidRDefault="005C7871" w:rsidP="005C7871"/>
    <w:p w:rsidR="005C7871" w:rsidRDefault="005C7871" w:rsidP="005C7871"/>
    <w:p w:rsidR="005C7871" w:rsidRDefault="005C7871" w:rsidP="005C7871"/>
    <w:p w:rsidR="005C7871" w:rsidRDefault="005C7871" w:rsidP="005C7871"/>
    <w:p w:rsidR="005C7871" w:rsidRDefault="005C7871" w:rsidP="005C7871"/>
    <w:p w:rsidR="005C7871" w:rsidRDefault="005C7871" w:rsidP="005C7871"/>
    <w:p w:rsidR="005C7871" w:rsidRDefault="005C7871" w:rsidP="005C7871">
      <w:r>
        <w:t>Главный врач</w:t>
      </w:r>
    </w:p>
    <w:p w:rsidR="005C7871" w:rsidRDefault="005C7871" w:rsidP="005C7871">
      <w:r>
        <w:t>ОГБУЗ «Зиминская городская больница»                                                 И.А.Стельмах</w:t>
      </w:r>
    </w:p>
    <w:p w:rsidR="005C7871" w:rsidRDefault="005C7871" w:rsidP="005C7871"/>
    <w:p w:rsidR="005C7871" w:rsidRDefault="005C7871" w:rsidP="003C00E5"/>
    <w:p w:rsidR="003C00E5" w:rsidRDefault="003C00E5" w:rsidP="003C00E5">
      <w:r>
        <w:t>Утверждаю:                                                                                                        Приложение № 1</w:t>
      </w:r>
    </w:p>
    <w:p w:rsidR="003C00E5" w:rsidRDefault="003C00E5" w:rsidP="003C00E5">
      <w:r>
        <w:t xml:space="preserve">Главный врач ОГБУЗ                                                                      </w:t>
      </w:r>
      <w:r w:rsidR="005C7871">
        <w:t xml:space="preserve">                 к Приказу № 545</w:t>
      </w:r>
    </w:p>
    <w:p w:rsidR="003C00E5" w:rsidRDefault="003C00E5" w:rsidP="003C00E5">
      <w:r>
        <w:t>«Зиминская городская больница»                                                             От «</w:t>
      </w:r>
      <w:r w:rsidR="005C7871">
        <w:t>01</w:t>
      </w:r>
      <w:r>
        <w:t>»</w:t>
      </w:r>
      <w:r w:rsidR="005C7871">
        <w:t xml:space="preserve"> июня</w:t>
      </w:r>
      <w:r>
        <w:t xml:space="preserve"> 2016г.</w:t>
      </w:r>
    </w:p>
    <w:p w:rsidR="003C00E5" w:rsidRDefault="003C00E5" w:rsidP="003C00E5">
      <w:r>
        <w:t xml:space="preserve"> ____________ И.А.Стельмах</w:t>
      </w:r>
    </w:p>
    <w:p w:rsidR="003C00E5" w:rsidRDefault="005C7871" w:rsidP="003C00E5">
      <w:r>
        <w:t>«01</w:t>
      </w:r>
      <w:r w:rsidR="003C00E5">
        <w:t>»</w:t>
      </w:r>
      <w:r>
        <w:t xml:space="preserve"> июня </w:t>
      </w:r>
      <w:r w:rsidR="003C00E5">
        <w:t>2016г.</w:t>
      </w:r>
    </w:p>
    <w:p w:rsidR="003C00E5" w:rsidRPr="00CF136E" w:rsidRDefault="003C00E5" w:rsidP="003C00E5">
      <w:pPr>
        <w:jc w:val="center"/>
        <w:rPr>
          <w:b/>
        </w:rPr>
      </w:pPr>
    </w:p>
    <w:p w:rsidR="003C00E5" w:rsidRPr="00CF136E" w:rsidRDefault="003C00E5" w:rsidP="003C00E5">
      <w:pPr>
        <w:jc w:val="center"/>
        <w:rPr>
          <w:b/>
        </w:rPr>
      </w:pPr>
      <w:r w:rsidRPr="00CF136E">
        <w:rPr>
          <w:b/>
        </w:rPr>
        <w:t>Положение</w:t>
      </w:r>
    </w:p>
    <w:p w:rsidR="003C00E5" w:rsidRPr="00CF136E" w:rsidRDefault="003C00E5" w:rsidP="003C00E5">
      <w:pPr>
        <w:jc w:val="center"/>
        <w:rPr>
          <w:b/>
        </w:rPr>
      </w:pPr>
      <w:r w:rsidRPr="00CF136E">
        <w:rPr>
          <w:b/>
        </w:rPr>
        <w:t>О порядке оплаты труда</w:t>
      </w:r>
    </w:p>
    <w:p w:rsidR="003C00E5" w:rsidRPr="00CF136E" w:rsidRDefault="003C00E5" w:rsidP="003C00E5">
      <w:pPr>
        <w:jc w:val="center"/>
        <w:rPr>
          <w:b/>
        </w:rPr>
      </w:pPr>
      <w:r w:rsidRPr="00CF136E">
        <w:rPr>
          <w:b/>
        </w:rPr>
        <w:t>при оказании платных услуг</w:t>
      </w:r>
    </w:p>
    <w:p w:rsidR="003C00E5" w:rsidRPr="00CF136E" w:rsidRDefault="003C00E5" w:rsidP="003C00E5">
      <w:pPr>
        <w:jc w:val="center"/>
        <w:rPr>
          <w:b/>
        </w:rPr>
      </w:pPr>
      <w:r w:rsidRPr="00CF136E">
        <w:rPr>
          <w:b/>
        </w:rPr>
        <w:t>в ОГБУЗ «Зиминская городская больница»</w:t>
      </w:r>
    </w:p>
    <w:p w:rsidR="003C00E5" w:rsidRDefault="003C00E5" w:rsidP="003C00E5">
      <w:pPr>
        <w:jc w:val="center"/>
      </w:pPr>
    </w:p>
    <w:p w:rsidR="003C00E5" w:rsidRPr="00C7177F" w:rsidRDefault="003C00E5" w:rsidP="003C00E5">
      <w:pPr>
        <w:jc w:val="both"/>
      </w:pPr>
    </w:p>
    <w:p w:rsidR="003C00E5" w:rsidRPr="00BE5294" w:rsidRDefault="003C00E5" w:rsidP="00BE5294">
      <w:pPr>
        <w:pStyle w:val="a3"/>
        <w:numPr>
          <w:ilvl w:val="0"/>
          <w:numId w:val="3"/>
        </w:numPr>
        <w:tabs>
          <w:tab w:val="num" w:pos="360"/>
        </w:tabs>
        <w:jc w:val="both"/>
        <w:rPr>
          <w:b/>
        </w:rPr>
      </w:pPr>
      <w:r w:rsidRPr="00BE5294">
        <w:rPr>
          <w:b/>
        </w:rPr>
        <w:t>Общие положения:</w:t>
      </w:r>
    </w:p>
    <w:p w:rsidR="003C00E5" w:rsidRPr="00EE59E1" w:rsidRDefault="003C00E5" w:rsidP="003C00E5">
      <w:pPr>
        <w:ind w:left="360"/>
        <w:jc w:val="both"/>
      </w:pPr>
      <w:r>
        <w:t>Данное Положение разработано на основании законодательных и нормативных правовых актов, регулирующих вопросы оплаты труда.</w:t>
      </w:r>
    </w:p>
    <w:p w:rsidR="003C00E5" w:rsidRDefault="003C00E5" w:rsidP="003C00E5">
      <w:pPr>
        <w:ind w:left="360"/>
        <w:jc w:val="both"/>
      </w:pPr>
      <w:r>
        <w:t>Положение о порядке оплаты труда при оказании платных услуг разработано с целью регулирования и совершенствования оплаты труда и регламентирует вопросы оплаты труда и материального поощрения при оказании платных услуг.</w:t>
      </w:r>
    </w:p>
    <w:p w:rsidR="003C00E5" w:rsidRDefault="003C00E5" w:rsidP="003C00E5">
      <w:pPr>
        <w:ind w:left="360"/>
        <w:jc w:val="both"/>
      </w:pPr>
      <w:r>
        <w:t xml:space="preserve">Настоящее </w:t>
      </w:r>
      <w:r w:rsidRPr="00C7177F">
        <w:t xml:space="preserve">Положение направлено на стимулирование труда и повышение материальной заинтересованности  </w:t>
      </w:r>
      <w:r>
        <w:t>работников больницы</w:t>
      </w:r>
      <w:r w:rsidRPr="00C7177F">
        <w:t>, занят</w:t>
      </w:r>
      <w:r>
        <w:t>ых</w:t>
      </w:r>
      <w:r w:rsidRPr="00C7177F">
        <w:t xml:space="preserve"> оказанием и способствующих развитию платных  услуг.</w:t>
      </w:r>
    </w:p>
    <w:p w:rsidR="003C00E5" w:rsidRDefault="003C00E5" w:rsidP="003C00E5">
      <w:pPr>
        <w:ind w:left="360"/>
        <w:jc w:val="both"/>
      </w:pPr>
    </w:p>
    <w:p w:rsidR="003C00E5" w:rsidRPr="00C7177F" w:rsidRDefault="003C00E5" w:rsidP="003C00E5">
      <w:pPr>
        <w:jc w:val="both"/>
      </w:pPr>
      <w:r w:rsidRPr="00C7177F">
        <w:t xml:space="preserve">1.1.     К персоналу, занятому оказанием платных услуг относятся: </w:t>
      </w:r>
    </w:p>
    <w:p w:rsidR="003C00E5" w:rsidRPr="00C7177F" w:rsidRDefault="003C00E5" w:rsidP="003C00E5">
      <w:pPr>
        <w:numPr>
          <w:ilvl w:val="0"/>
          <w:numId w:val="1"/>
        </w:numPr>
        <w:tabs>
          <w:tab w:val="clear" w:pos="360"/>
          <w:tab w:val="num" w:pos="720"/>
        </w:tabs>
        <w:ind w:left="720"/>
        <w:jc w:val="both"/>
      </w:pPr>
      <w:r w:rsidRPr="00C7177F">
        <w:t>Врачи, средний, младший и прочий персонал, непосредственно занятые в оказании платных услуг.</w:t>
      </w:r>
    </w:p>
    <w:p w:rsidR="003C00E5" w:rsidRPr="00C7177F" w:rsidRDefault="003C00E5" w:rsidP="003C00E5">
      <w:pPr>
        <w:jc w:val="both"/>
      </w:pPr>
    </w:p>
    <w:p w:rsidR="003C00E5" w:rsidRPr="00C7177F" w:rsidRDefault="003C00E5" w:rsidP="003C00E5">
      <w:pPr>
        <w:pStyle w:val="2"/>
        <w:rPr>
          <w:sz w:val="24"/>
          <w:szCs w:val="24"/>
        </w:rPr>
      </w:pPr>
      <w:r w:rsidRPr="00C7177F">
        <w:rPr>
          <w:sz w:val="24"/>
          <w:szCs w:val="24"/>
        </w:rPr>
        <w:t>1.2.   К работникам, способствующим развитию платных услуг относятся:</w:t>
      </w:r>
    </w:p>
    <w:p w:rsidR="003C00E5" w:rsidRPr="00C7177F" w:rsidRDefault="003C00E5" w:rsidP="003C00E5">
      <w:pPr>
        <w:numPr>
          <w:ilvl w:val="0"/>
          <w:numId w:val="2"/>
        </w:numPr>
        <w:tabs>
          <w:tab w:val="clear" w:pos="360"/>
          <w:tab w:val="num" w:pos="660"/>
        </w:tabs>
        <w:ind w:left="660"/>
        <w:jc w:val="both"/>
      </w:pPr>
      <w:r w:rsidRPr="00C7177F">
        <w:t>Заведующие и старшие медсестры</w:t>
      </w:r>
      <w:r>
        <w:t xml:space="preserve"> подразделений</w:t>
      </w:r>
      <w:r w:rsidRPr="00C7177F">
        <w:t>,  в которых оказываются платные услуги, непосредственно не принимающие участия в оказании платных услуг.</w:t>
      </w:r>
    </w:p>
    <w:p w:rsidR="003C00E5" w:rsidRPr="00C7177F" w:rsidRDefault="003C00E5" w:rsidP="003C00E5">
      <w:pPr>
        <w:numPr>
          <w:ilvl w:val="0"/>
          <w:numId w:val="2"/>
        </w:numPr>
        <w:tabs>
          <w:tab w:val="clear" w:pos="360"/>
          <w:tab w:val="num" w:pos="660"/>
        </w:tabs>
        <w:ind w:left="660"/>
        <w:jc w:val="both"/>
      </w:pPr>
      <w:r>
        <w:t>Руководители и а</w:t>
      </w:r>
      <w:r w:rsidRPr="00C7177F">
        <w:t>дминистративный персонал больницы, принимающий участие в организации платных услуг.</w:t>
      </w:r>
    </w:p>
    <w:p w:rsidR="003C00E5" w:rsidRPr="00C7177F" w:rsidRDefault="003C00E5" w:rsidP="003C00E5">
      <w:pPr>
        <w:numPr>
          <w:ilvl w:val="0"/>
          <w:numId w:val="2"/>
        </w:numPr>
        <w:tabs>
          <w:tab w:val="clear" w:pos="360"/>
          <w:tab w:val="num" w:pos="660"/>
        </w:tabs>
        <w:ind w:left="660"/>
        <w:jc w:val="both"/>
      </w:pPr>
      <w:proofErr w:type="gramStart"/>
      <w:r w:rsidRPr="00C7177F">
        <w:t xml:space="preserve">Работники </w:t>
      </w:r>
      <w:r>
        <w:t>административной службы</w:t>
      </w:r>
      <w:r w:rsidRPr="00C7177F">
        <w:t xml:space="preserve"> (бухгалтера, экономисты</w:t>
      </w:r>
      <w:r>
        <w:t>, юристы</w:t>
      </w:r>
      <w:r w:rsidRPr="00C7177F">
        <w:t>), занимающиеся расчетом тарифов (цен) на платные услуги, ведущие бухгалтерский учет и экономические расчеты, прием и выдачу денег по платным услугам, составление смет и отчетов</w:t>
      </w:r>
      <w:r>
        <w:t>, положений по платным услугам, составление и оформление договоров и т.д.)</w:t>
      </w:r>
      <w:r w:rsidRPr="00C7177F">
        <w:t>.</w:t>
      </w:r>
      <w:proofErr w:type="gramEnd"/>
    </w:p>
    <w:p w:rsidR="003C00E5" w:rsidRPr="00C7177F" w:rsidRDefault="003C00E5" w:rsidP="003C00E5">
      <w:pPr>
        <w:numPr>
          <w:ilvl w:val="0"/>
          <w:numId w:val="2"/>
        </w:numPr>
        <w:tabs>
          <w:tab w:val="clear" w:pos="360"/>
          <w:tab w:val="num" w:pos="660"/>
        </w:tabs>
        <w:ind w:left="660"/>
        <w:jc w:val="both"/>
      </w:pPr>
      <w:r w:rsidRPr="00C7177F">
        <w:t>Другие категории работников (статисты, регистраторы, и т.д.).</w:t>
      </w:r>
    </w:p>
    <w:p w:rsidR="003C00E5" w:rsidRDefault="003C00E5" w:rsidP="003C00E5">
      <w:pPr>
        <w:ind w:left="300"/>
        <w:jc w:val="both"/>
      </w:pPr>
      <w:r w:rsidRPr="00C7177F">
        <w:t xml:space="preserve"> </w:t>
      </w:r>
    </w:p>
    <w:p w:rsidR="003C00E5" w:rsidRPr="00C7177F" w:rsidRDefault="003C00E5" w:rsidP="003C00E5">
      <w:pPr>
        <w:jc w:val="both"/>
        <w:rPr>
          <w:b/>
        </w:rPr>
      </w:pPr>
      <w:r w:rsidRPr="00601CE7">
        <w:rPr>
          <w:b/>
        </w:rPr>
        <w:t>2.</w:t>
      </w:r>
      <w:r w:rsidRPr="00C7177F">
        <w:t xml:space="preserve">    </w:t>
      </w:r>
      <w:r w:rsidRPr="00C7177F">
        <w:rPr>
          <w:b/>
        </w:rPr>
        <w:t>Формирование фонда оплаты труда:</w:t>
      </w:r>
    </w:p>
    <w:p w:rsidR="003C00E5" w:rsidRDefault="00BE5294" w:rsidP="003C00E5">
      <w:pPr>
        <w:pStyle w:val="2"/>
        <w:rPr>
          <w:sz w:val="24"/>
          <w:szCs w:val="24"/>
        </w:rPr>
      </w:pPr>
      <w:r>
        <w:rPr>
          <w:sz w:val="24"/>
          <w:szCs w:val="24"/>
        </w:rPr>
        <w:t xml:space="preserve">2.1. </w:t>
      </w:r>
      <w:r w:rsidR="003C00E5" w:rsidRPr="00C7177F">
        <w:rPr>
          <w:sz w:val="24"/>
          <w:szCs w:val="24"/>
        </w:rPr>
        <w:t xml:space="preserve">Источником формирования фонда оплаты труда являются средства, полученные от оказания платных услуг, поступившие </w:t>
      </w:r>
      <w:r w:rsidR="003C00E5">
        <w:rPr>
          <w:sz w:val="24"/>
          <w:szCs w:val="24"/>
        </w:rPr>
        <w:t xml:space="preserve">на лицевой счет по предпринимательской и иной, приносящей доход деятельности </w:t>
      </w:r>
      <w:r w:rsidR="003C00E5" w:rsidRPr="00C7177F">
        <w:rPr>
          <w:sz w:val="24"/>
          <w:szCs w:val="24"/>
        </w:rPr>
        <w:t>в отчетном периоде.</w:t>
      </w:r>
    </w:p>
    <w:p w:rsidR="00BE5294" w:rsidRDefault="00BE5294" w:rsidP="00BE5294">
      <w:pPr>
        <w:jc w:val="both"/>
      </w:pPr>
      <w:r>
        <w:t>2.2. Фонд оплаты труда</w:t>
      </w:r>
      <w:r w:rsidR="008C58CC">
        <w:t xml:space="preserve"> (с учетом страховых взносов)</w:t>
      </w:r>
      <w:r>
        <w:t xml:space="preserve"> работников, </w:t>
      </w:r>
      <w:r w:rsidR="008C58CC">
        <w:t xml:space="preserve">непосредственно </w:t>
      </w:r>
      <w:r>
        <w:t>оказыва</w:t>
      </w:r>
      <w:r w:rsidR="002D55A9">
        <w:t>ющих платные медицинские услуги и работников,</w:t>
      </w:r>
      <w:r w:rsidR="008C58CC">
        <w:t xml:space="preserve"> способствующих развитию платных услуг, не должен превышать 40% от общей суммы средств, полученных учреждением за оказание платных услуг</w:t>
      </w:r>
      <w:r>
        <w:t>.</w:t>
      </w:r>
    </w:p>
    <w:p w:rsidR="00C72EF5" w:rsidRPr="00C7177F" w:rsidRDefault="00C72EF5" w:rsidP="003C00E5">
      <w:pPr>
        <w:pStyle w:val="2"/>
        <w:rPr>
          <w:sz w:val="24"/>
          <w:szCs w:val="24"/>
        </w:rPr>
      </w:pPr>
    </w:p>
    <w:p w:rsidR="003C00E5" w:rsidRDefault="003C00E5" w:rsidP="003C00E5">
      <w:pPr>
        <w:ind w:left="300"/>
        <w:jc w:val="both"/>
      </w:pPr>
    </w:p>
    <w:p w:rsidR="003C00E5" w:rsidRPr="00C7177F" w:rsidRDefault="003C00E5" w:rsidP="003C00E5">
      <w:pPr>
        <w:tabs>
          <w:tab w:val="num" w:pos="360"/>
        </w:tabs>
        <w:ind w:left="360" w:hanging="360"/>
        <w:jc w:val="both"/>
        <w:rPr>
          <w:b/>
        </w:rPr>
      </w:pPr>
      <w:r w:rsidRPr="00C7177F">
        <w:rPr>
          <w:b/>
        </w:rPr>
        <w:t>Оплата труда:</w:t>
      </w:r>
    </w:p>
    <w:p w:rsidR="008B0F5F" w:rsidRPr="008B0F5F" w:rsidRDefault="003C00E5" w:rsidP="008B0F5F">
      <w:pPr>
        <w:pStyle w:val="a3"/>
        <w:numPr>
          <w:ilvl w:val="0"/>
          <w:numId w:val="4"/>
        </w:numPr>
        <w:jc w:val="both"/>
        <w:rPr>
          <w:b/>
        </w:rPr>
      </w:pPr>
      <w:r w:rsidRPr="008B0F5F">
        <w:rPr>
          <w:b/>
        </w:rPr>
        <w:t>Оплата труда работникам, оказывающим платные услуги</w:t>
      </w:r>
    </w:p>
    <w:p w:rsidR="003C00E5" w:rsidRDefault="008B0F5F" w:rsidP="008B0F5F">
      <w:pPr>
        <w:pStyle w:val="a3"/>
        <w:numPr>
          <w:ilvl w:val="1"/>
          <w:numId w:val="5"/>
        </w:numPr>
        <w:jc w:val="both"/>
      </w:pPr>
      <w:r>
        <w:lastRenderedPageBreak/>
        <w:t xml:space="preserve"> Оплата труда работников, непосредственно оказывающих платные услуги, п</w:t>
      </w:r>
      <w:r w:rsidR="003C00E5" w:rsidRPr="00C7177F">
        <w:t xml:space="preserve">роизводится в соответствии со штатным расписанием </w:t>
      </w:r>
      <w:r w:rsidR="00E72517">
        <w:t>по</w:t>
      </w:r>
      <w:r w:rsidR="003C00E5" w:rsidRPr="00C7177F">
        <w:t xml:space="preserve"> платны</w:t>
      </w:r>
      <w:r w:rsidR="00E72517">
        <w:t>м</w:t>
      </w:r>
      <w:r w:rsidR="003C00E5" w:rsidRPr="00C7177F">
        <w:t xml:space="preserve"> услуг</w:t>
      </w:r>
      <w:r w:rsidR="00E72517">
        <w:t>ам</w:t>
      </w:r>
      <w:r w:rsidR="003C00E5" w:rsidRPr="00C7177F">
        <w:t xml:space="preserve">, </w:t>
      </w:r>
      <w:r w:rsidR="00AD5322">
        <w:t xml:space="preserve">на основании табелей учета рабочего времени, </w:t>
      </w:r>
      <w:r w:rsidR="003C00E5" w:rsidRPr="00C7177F">
        <w:t xml:space="preserve">в соответствии с действующим законодательством. </w:t>
      </w:r>
      <w:r w:rsidR="008C58CC">
        <w:t xml:space="preserve">При оказании платных услуг обязательно составление раздельных табелей </w:t>
      </w:r>
      <w:r>
        <w:t>по основной работе и работе по оказанию платных услуг.</w:t>
      </w:r>
    </w:p>
    <w:p w:rsidR="003C00E5" w:rsidRDefault="008B0F5F" w:rsidP="003C00E5">
      <w:pPr>
        <w:jc w:val="both"/>
      </w:pPr>
      <w:r>
        <w:t xml:space="preserve">3.2. </w:t>
      </w:r>
      <w:r w:rsidR="003C00E5" w:rsidRPr="00C7177F">
        <w:t xml:space="preserve">Штатное расписание </w:t>
      </w:r>
      <w:r w:rsidR="003C00E5">
        <w:t xml:space="preserve">по платным услугам </w:t>
      </w:r>
      <w:r w:rsidR="003C00E5" w:rsidRPr="00C7177F">
        <w:t>устанавливается на основе спроса на</w:t>
      </w:r>
      <w:r w:rsidR="006A1899">
        <w:t xml:space="preserve"> платные</w:t>
      </w:r>
      <w:r w:rsidR="003C00E5" w:rsidRPr="00C7177F">
        <w:t xml:space="preserve"> услуги и утверждается главным врачом больницы.</w:t>
      </w:r>
      <w:r w:rsidR="003C00E5">
        <w:t xml:space="preserve"> </w:t>
      </w:r>
    </w:p>
    <w:p w:rsidR="003C00E5" w:rsidRDefault="008B0F5F" w:rsidP="003C00E5">
      <w:r>
        <w:t xml:space="preserve">3.3. </w:t>
      </w:r>
      <w:r w:rsidR="003C00E5">
        <w:t>Основанием для оплаты в этом случае является табель учета рабочего времени.</w:t>
      </w:r>
    </w:p>
    <w:p w:rsidR="003C00E5" w:rsidRDefault="008B0F5F" w:rsidP="008B0F5F">
      <w:pPr>
        <w:jc w:val="both"/>
      </w:pPr>
      <w:r>
        <w:t xml:space="preserve">3.4. </w:t>
      </w:r>
      <w:proofErr w:type="gramStart"/>
      <w:r w:rsidR="003C00E5">
        <w:t>Заведующие подразделениями, не позднее 3 числа месяца, следующего за отчетным, подают данные об объемах выполненных услуг и доходах отделения в экономический отдел совместно с табелем по платным услугам.</w:t>
      </w:r>
      <w:proofErr w:type="gramEnd"/>
    </w:p>
    <w:p w:rsidR="008B0F5F" w:rsidRDefault="008B0F5F" w:rsidP="003C00E5">
      <w:pPr>
        <w:jc w:val="both"/>
      </w:pPr>
      <w:r>
        <w:t xml:space="preserve">3.5. </w:t>
      </w:r>
      <w:r w:rsidR="003C00E5">
        <w:t xml:space="preserve"> </w:t>
      </w:r>
      <w:r>
        <w:t xml:space="preserve">Работникам учреждения, в порядке исключения,  разрешается </w:t>
      </w:r>
      <w:r w:rsidR="003C00E5">
        <w:t>оказ</w:t>
      </w:r>
      <w:r>
        <w:t>ание</w:t>
      </w:r>
      <w:r w:rsidR="003C00E5">
        <w:t xml:space="preserve"> платны</w:t>
      </w:r>
      <w:r>
        <w:t>х</w:t>
      </w:r>
      <w:r w:rsidR="003C00E5">
        <w:t xml:space="preserve"> услуг  </w:t>
      </w:r>
      <w:r>
        <w:t xml:space="preserve">в основное рабочее время, без занятия штатной должности, </w:t>
      </w:r>
      <w:r w:rsidR="003C00E5">
        <w:t>когда в силу особенностей процесса оказания услуг невозможно организовать предоставление усл</w:t>
      </w:r>
      <w:r>
        <w:t xml:space="preserve">уг за плату во внерабочее время. При этом часы основной работы медицинского персонала, оказывающего платные услуги во время основной работы, продлеваются на время, затраченное на  предоставление платных услуг. Т.е. часы работы медицинского персонала на оказание платных услуг во время основной работы, отражаются в табеле учета рабочего времени по платным услугам. Этот пункт применяется в случае, если оказание платных услуг носит эпизодический характер, а также, если в силу особенностей процесса оказания платных услуг невозможно организовать предоставление услуг за плату во внерабочее время. </w:t>
      </w:r>
    </w:p>
    <w:p w:rsidR="008B0F5F" w:rsidRDefault="008B0F5F" w:rsidP="003C00E5">
      <w:pPr>
        <w:jc w:val="both"/>
      </w:pPr>
      <w:r>
        <w:t>3.6. Оплата труда работников по платным услугам  состоит из должностного оклада, повышающего коэффициента по занимаемой должности, компенсационных и стимулирующих выплат, в соответствии с системой оплаты труда, принятой в учреждении.</w:t>
      </w:r>
    </w:p>
    <w:p w:rsidR="00204CD5" w:rsidRDefault="00204CD5" w:rsidP="003C00E5">
      <w:pPr>
        <w:jc w:val="both"/>
      </w:pPr>
    </w:p>
    <w:p w:rsidR="00204CD5" w:rsidRPr="00204CD5" w:rsidRDefault="00204CD5" w:rsidP="00204CD5">
      <w:pPr>
        <w:pStyle w:val="a3"/>
        <w:numPr>
          <w:ilvl w:val="0"/>
          <w:numId w:val="5"/>
        </w:numPr>
        <w:jc w:val="both"/>
        <w:rPr>
          <w:b/>
        </w:rPr>
      </w:pPr>
      <w:r w:rsidRPr="00204CD5">
        <w:rPr>
          <w:b/>
        </w:rPr>
        <w:t>Оплата работникам, способствующим развитию платных услуг.</w:t>
      </w:r>
    </w:p>
    <w:p w:rsidR="003C00E5" w:rsidRDefault="00204CD5" w:rsidP="00204CD5">
      <w:pPr>
        <w:jc w:val="both"/>
      </w:pPr>
      <w:r>
        <w:t>4.1.</w:t>
      </w:r>
      <w:r w:rsidR="003C00E5">
        <w:t>Работникам, способствующим развитию платных услуг, перечисленным в п. 1.2. настоящего Положения, может устанавливаться  стимулирующая выплата за развитие и организацию платных услуг.</w:t>
      </w:r>
    </w:p>
    <w:p w:rsidR="00204CD5" w:rsidRDefault="00204CD5" w:rsidP="003C00E5">
      <w:pPr>
        <w:jc w:val="both"/>
      </w:pPr>
      <w:r>
        <w:t xml:space="preserve">4.2. </w:t>
      </w:r>
      <w:r w:rsidR="003C00E5">
        <w:t xml:space="preserve">Основанием для установления стимулирующей выплаты </w:t>
      </w:r>
      <w:r w:rsidR="000F74C8">
        <w:t xml:space="preserve">работникам, способствующим развитию платных услуг, </w:t>
      </w:r>
      <w:r w:rsidR="003C00E5">
        <w:t>услуг является ходатайство руководителя структурного подразделения, в котором указывается наименование, количество  оказанных услуг, сумма поступивших денежных средств.</w:t>
      </w:r>
    </w:p>
    <w:p w:rsidR="003C00E5" w:rsidRDefault="00204CD5" w:rsidP="003C00E5">
      <w:pPr>
        <w:jc w:val="both"/>
      </w:pPr>
      <w:r>
        <w:t xml:space="preserve">4.3. </w:t>
      </w:r>
      <w:r w:rsidR="003C00E5">
        <w:t xml:space="preserve">Решение об установлении стимулирующей выплаты и ее размере принимается </w:t>
      </w:r>
      <w:proofErr w:type="gramStart"/>
      <w:r w:rsidR="003C00E5">
        <w:t>на заседании комиссии по распределению стимулирующих выплат при условии полного отсутствия замечаний по организации оказания платных услуг в подразделении</w:t>
      </w:r>
      <w:proofErr w:type="gramEnd"/>
      <w:r w:rsidR="003C00E5">
        <w:t xml:space="preserve">. </w:t>
      </w:r>
    </w:p>
    <w:p w:rsidR="003C00E5" w:rsidRDefault="00204CD5" w:rsidP="003C00E5">
      <w:pPr>
        <w:jc w:val="both"/>
      </w:pPr>
      <w:r>
        <w:t>4.4</w:t>
      </w:r>
      <w:r w:rsidR="003C00E5">
        <w:t xml:space="preserve">. Порядок и условия осуществления </w:t>
      </w:r>
      <w:r w:rsidR="003C00E5" w:rsidRPr="00D034B5">
        <w:t xml:space="preserve"> стимулирующ</w:t>
      </w:r>
      <w:r w:rsidR="003C00E5">
        <w:t>их выплат</w:t>
      </w:r>
      <w:r w:rsidR="003C00E5" w:rsidRPr="00D034B5">
        <w:t xml:space="preserve"> за осуществление руководства предпринимательской и иной приносящей доход деятельностью</w:t>
      </w:r>
      <w:r w:rsidR="003C00E5" w:rsidRPr="00982233">
        <w:rPr>
          <w:rFonts w:ascii="Arial" w:hAnsi="Arial" w:cs="Arial"/>
          <w:color w:val="0000FF"/>
          <w:sz w:val="20"/>
          <w:szCs w:val="20"/>
        </w:rPr>
        <w:t xml:space="preserve"> </w:t>
      </w:r>
      <w:r w:rsidR="003C00E5">
        <w:t>главному врачу ОГБУЗ «Зиминская городская больница», устанавливает Министерство здравоохранения Иркутской области.</w:t>
      </w:r>
    </w:p>
    <w:p w:rsidR="003C00E5" w:rsidRDefault="00204CD5" w:rsidP="003C00E5">
      <w:pPr>
        <w:jc w:val="both"/>
      </w:pPr>
      <w:r>
        <w:t>4.5.</w:t>
      </w:r>
      <w:r w:rsidR="003C00E5">
        <w:t xml:space="preserve"> Главному бухгалтеру, заместителю главного врача по ФЭР, заместителю главного врача по КЭР устанавливается стимулирующая выплата в размере 75% от суммы, установленной главно</w:t>
      </w:r>
      <w:r>
        <w:t>му врачу в соответствии с п. 4.4.</w:t>
      </w:r>
      <w:r w:rsidR="003C00E5">
        <w:t xml:space="preserve"> Положения. </w:t>
      </w:r>
    </w:p>
    <w:p w:rsidR="00AD5322" w:rsidRDefault="00AD5322" w:rsidP="003C00E5">
      <w:pPr>
        <w:jc w:val="both"/>
      </w:pPr>
    </w:p>
    <w:p w:rsidR="00A56F69" w:rsidRPr="00A56F69" w:rsidRDefault="003C00E5" w:rsidP="00A56F69">
      <w:pPr>
        <w:pStyle w:val="a3"/>
        <w:numPr>
          <w:ilvl w:val="0"/>
          <w:numId w:val="5"/>
        </w:numPr>
        <w:jc w:val="both"/>
        <w:rPr>
          <w:b/>
        </w:rPr>
      </w:pPr>
      <w:r w:rsidRPr="00A56F69">
        <w:rPr>
          <w:b/>
        </w:rPr>
        <w:t>Оплата труда работников кабинета по зубопротезированию</w:t>
      </w:r>
    </w:p>
    <w:p w:rsidR="003C00E5" w:rsidRDefault="00A56F69" w:rsidP="00A56F69">
      <w:pPr>
        <w:pStyle w:val="a3"/>
        <w:ind w:left="360"/>
        <w:jc w:val="both"/>
      </w:pPr>
      <w:r>
        <w:t>-</w:t>
      </w:r>
      <w:r w:rsidR="003C00E5">
        <w:t xml:space="preserve"> производится в размере 48,5% от суммы поступивших за зубопротезирование средств.</w:t>
      </w:r>
    </w:p>
    <w:p w:rsidR="003C00E5" w:rsidRDefault="00A56F69" w:rsidP="003C00E5">
      <w:pPr>
        <w:jc w:val="both"/>
      </w:pPr>
      <w:r>
        <w:t xml:space="preserve">5.1. </w:t>
      </w:r>
      <w:r w:rsidR="003C00E5">
        <w:t>Распределение сре</w:t>
      </w:r>
      <w:proofErr w:type="gramStart"/>
      <w:r w:rsidR="003C00E5">
        <w:t>дств пр</w:t>
      </w:r>
      <w:proofErr w:type="gramEnd"/>
      <w:r w:rsidR="003C00E5">
        <w:t>оизводится по следующей схеме:</w:t>
      </w:r>
    </w:p>
    <w:p w:rsidR="003C00E5" w:rsidRDefault="003C00E5" w:rsidP="003C00E5">
      <w:pPr>
        <w:jc w:val="both"/>
      </w:pPr>
      <w:r>
        <w:lastRenderedPageBreak/>
        <w:t>Мельникову</w:t>
      </w:r>
      <w:r w:rsidR="00AD5322">
        <w:t xml:space="preserve"> В.М. </w:t>
      </w:r>
      <w:r>
        <w:t xml:space="preserve"> - за руководство подразделением, организационную работу по </w:t>
      </w:r>
      <w:r w:rsidR="00204CD5">
        <w:t xml:space="preserve">заключению договоров, </w:t>
      </w:r>
      <w:r>
        <w:t>отливке зубных протезов, за работу с УСЗН стимулирующая выплата в сумме 937,5 рублей в месяц, компенсационные выплаты (районный коэффициент 30% и надбавка за работу в южных районах Иркутской области 30%) 562,50 рублей, всего 1500 рублей в месяц;</w:t>
      </w:r>
    </w:p>
    <w:p w:rsidR="003C00E5" w:rsidRDefault="00A56F69" w:rsidP="003C00E5">
      <w:pPr>
        <w:jc w:val="both"/>
      </w:pPr>
      <w:r>
        <w:t xml:space="preserve">5.2. </w:t>
      </w:r>
      <w:r w:rsidR="003C00E5">
        <w:t xml:space="preserve">Авдеевой Л.К. - старшей медицинской сестре -  за ведение учета медикаментов, расходных материалов стимулирующая выплата в сумме 625 рублей в месяц, компенсационные выплаты (районный коэффициент 30% и надбавка за работу в южных районах Иркутской области 30%) 375 рублей, всего  1000 рублей в месяц. </w:t>
      </w:r>
    </w:p>
    <w:p w:rsidR="003C00E5" w:rsidRDefault="00A56F69" w:rsidP="003C00E5">
      <w:pPr>
        <w:jc w:val="both"/>
      </w:pPr>
      <w:r w:rsidRPr="00A56F69">
        <w:t>5.3.</w:t>
      </w:r>
      <w:r>
        <w:rPr>
          <w:b/>
        </w:rPr>
        <w:t xml:space="preserve"> </w:t>
      </w:r>
      <w:r w:rsidR="003C00E5" w:rsidRPr="005F66E9">
        <w:rPr>
          <w:b/>
        </w:rPr>
        <w:t>Медицинской сестре</w:t>
      </w:r>
      <w:r w:rsidR="003C00E5">
        <w:t xml:space="preserve"> на 0,5 ставки: оклад 1660,5 рублей, компенсационные выплаты (районный коэффициент 30% и надбавка за работу в южных районах Иркутской области 30%) 996,30 рублей,  доплата </w:t>
      </w:r>
      <w:proofErr w:type="gramStart"/>
      <w:r w:rsidR="003C00E5">
        <w:t>до</w:t>
      </w:r>
      <w:proofErr w:type="gramEnd"/>
      <w:r w:rsidR="003C00E5">
        <w:t xml:space="preserve"> </w:t>
      </w:r>
      <w:proofErr w:type="gramStart"/>
      <w:r w:rsidR="003C00E5">
        <w:t>МРОТ</w:t>
      </w:r>
      <w:proofErr w:type="gramEnd"/>
      <w:r w:rsidR="003C00E5">
        <w:t xml:space="preserve"> 2306,40 рублей,  всего 4963,20 рублей в месяц.</w:t>
      </w:r>
    </w:p>
    <w:p w:rsidR="003C00E5" w:rsidRDefault="00A56F69" w:rsidP="003C00E5">
      <w:pPr>
        <w:jc w:val="both"/>
      </w:pPr>
      <w:r w:rsidRPr="00A56F69">
        <w:t>5.4.</w:t>
      </w:r>
      <w:r>
        <w:rPr>
          <w:b/>
        </w:rPr>
        <w:t xml:space="preserve"> </w:t>
      </w:r>
      <w:r w:rsidR="003C00E5" w:rsidRPr="005F66E9">
        <w:rPr>
          <w:b/>
        </w:rPr>
        <w:t>Уборщику производственных и служебных помещений</w:t>
      </w:r>
      <w:r w:rsidR="003C00E5">
        <w:t xml:space="preserve"> на 0,75 ставки: оклад 2173,50 рублей, компенсационные выплаты (районный коэффициент 30% и надбавка за работу в южных районах Иркутской области 30%) 1304,10 рублей, доплата </w:t>
      </w:r>
      <w:proofErr w:type="gramStart"/>
      <w:r w:rsidR="003C00E5">
        <w:t>до</w:t>
      </w:r>
      <w:proofErr w:type="gramEnd"/>
      <w:r w:rsidR="003C00E5">
        <w:t xml:space="preserve"> </w:t>
      </w:r>
      <w:proofErr w:type="gramStart"/>
      <w:r w:rsidR="003C00E5">
        <w:t>МРОТ</w:t>
      </w:r>
      <w:proofErr w:type="gramEnd"/>
      <w:r w:rsidR="003C00E5">
        <w:t xml:space="preserve"> 3967,20 рублей,  всего 7444,80 рублей в месяц.</w:t>
      </w:r>
    </w:p>
    <w:p w:rsidR="003C00E5" w:rsidRDefault="003C00E5" w:rsidP="003C00E5">
      <w:pPr>
        <w:jc w:val="both"/>
      </w:pPr>
    </w:p>
    <w:p w:rsidR="003C00E5" w:rsidRDefault="00A56F69" w:rsidP="003C00E5">
      <w:pPr>
        <w:jc w:val="both"/>
      </w:pPr>
      <w:r>
        <w:t xml:space="preserve">5.5. </w:t>
      </w:r>
      <w:r w:rsidR="003C00E5">
        <w:t>Оставшаяся после вышеперечисленных выплат сумма делится между врачами стоматологами-ортопедами и зубными техниками по следующей схеме:</w:t>
      </w:r>
    </w:p>
    <w:p w:rsidR="003C00E5" w:rsidRDefault="003C00E5" w:rsidP="003C00E5">
      <w:pPr>
        <w:jc w:val="both"/>
      </w:pPr>
      <w:r>
        <w:rPr>
          <w:b/>
        </w:rPr>
        <w:t>Врачам стоматологам-</w:t>
      </w:r>
      <w:r w:rsidRPr="005F66E9">
        <w:rPr>
          <w:b/>
        </w:rPr>
        <w:t>ортопедам</w:t>
      </w:r>
      <w:r>
        <w:t xml:space="preserve"> – 53,23%, расчет производится от суммы средств, заработанных конкретным врачом по его нарядам.</w:t>
      </w:r>
    </w:p>
    <w:p w:rsidR="003C00E5" w:rsidRDefault="003C00E5" w:rsidP="003C00E5">
      <w:pPr>
        <w:jc w:val="both"/>
      </w:pPr>
      <w:r w:rsidRPr="005F66E9">
        <w:rPr>
          <w:b/>
        </w:rPr>
        <w:t>Зубным техникам</w:t>
      </w:r>
      <w:r>
        <w:t xml:space="preserve"> – 46,77%, расчет производится от суммы средств, заработанных конкретным зубным техником по его нарядам.</w:t>
      </w:r>
    </w:p>
    <w:p w:rsidR="00204CD5" w:rsidRDefault="00A56F69" w:rsidP="003C00E5">
      <w:pPr>
        <w:jc w:val="both"/>
      </w:pPr>
      <w:r>
        <w:t xml:space="preserve">5.6. </w:t>
      </w:r>
      <w:r w:rsidR="00204CD5">
        <w:t>В случае</w:t>
      </w:r>
      <w:proofErr w:type="gramStart"/>
      <w:r w:rsidR="00204CD5">
        <w:t>,</w:t>
      </w:r>
      <w:proofErr w:type="gramEnd"/>
      <w:r w:rsidR="00204CD5">
        <w:t xml:space="preserve"> если начисленная по нарядам сумма заработной платы врача-ортопеда или зубного техника ниже установленного </w:t>
      </w:r>
      <w:r>
        <w:t xml:space="preserve">законодательством </w:t>
      </w:r>
      <w:r w:rsidR="00204CD5">
        <w:t>МРОТ</w:t>
      </w:r>
      <w:r>
        <w:t>, такому работнику производится доплата до МРОТ, в последующие месяцы его заработная плата уменьшается на сумму начисленной доплаты до МРОТ.</w:t>
      </w:r>
    </w:p>
    <w:p w:rsidR="00A56F69" w:rsidRDefault="00A56F69" w:rsidP="003C00E5">
      <w:pPr>
        <w:jc w:val="both"/>
      </w:pPr>
    </w:p>
    <w:p w:rsidR="003C00E5" w:rsidRDefault="003C00E5" w:rsidP="003C00E5">
      <w:pPr>
        <w:jc w:val="both"/>
      </w:pPr>
    </w:p>
    <w:p w:rsidR="003C00E5" w:rsidRPr="00A56F69" w:rsidRDefault="00A56F69" w:rsidP="00A56F69">
      <w:pPr>
        <w:pStyle w:val="a3"/>
        <w:numPr>
          <w:ilvl w:val="0"/>
          <w:numId w:val="5"/>
        </w:numPr>
        <w:tabs>
          <w:tab w:val="num" w:pos="360"/>
        </w:tabs>
        <w:jc w:val="both"/>
        <w:rPr>
          <w:b/>
        </w:rPr>
      </w:pPr>
      <w:r>
        <w:rPr>
          <w:b/>
        </w:rPr>
        <w:t>П</w:t>
      </w:r>
      <w:r w:rsidR="003C00E5" w:rsidRPr="00A56F69">
        <w:rPr>
          <w:b/>
        </w:rPr>
        <w:t>рочие положения:</w:t>
      </w:r>
    </w:p>
    <w:p w:rsidR="003C00E5" w:rsidRPr="00C7177F" w:rsidRDefault="003C00E5" w:rsidP="003C00E5">
      <w:pPr>
        <w:pStyle w:val="2"/>
        <w:rPr>
          <w:b/>
          <w:sz w:val="24"/>
          <w:szCs w:val="24"/>
        </w:rPr>
      </w:pPr>
      <w:r w:rsidRPr="00C7177F">
        <w:rPr>
          <w:sz w:val="24"/>
          <w:szCs w:val="24"/>
        </w:rPr>
        <w:t xml:space="preserve"> </w:t>
      </w:r>
      <w:r w:rsidR="00041174">
        <w:rPr>
          <w:sz w:val="24"/>
          <w:szCs w:val="24"/>
        </w:rPr>
        <w:t xml:space="preserve">6.1. </w:t>
      </w:r>
      <w:r w:rsidRPr="00C7177F">
        <w:rPr>
          <w:sz w:val="24"/>
          <w:szCs w:val="24"/>
        </w:rPr>
        <w:t>Порядок оплаты труда, премирование и выплата стимулирующих надбавок для отдельных категорий работников может определяться и другими положениями, соглашениями, приказами, распоряжениями, разработанными в утвержденном порядке и утвержденными главным врачом больницы.</w:t>
      </w:r>
    </w:p>
    <w:p w:rsidR="00041174" w:rsidRDefault="00041174" w:rsidP="00041174">
      <w:pPr>
        <w:jc w:val="both"/>
      </w:pPr>
      <w:r>
        <w:t>6.2.Из фонда оплаты труда по платным услугам, может устанавливаться  стимулирующая выплата работникам, участвующим в оказании платных услуг.</w:t>
      </w:r>
    </w:p>
    <w:p w:rsidR="00041174" w:rsidRDefault="00041174" w:rsidP="00041174">
      <w:pPr>
        <w:jc w:val="both"/>
      </w:pPr>
      <w:r>
        <w:t>6.3. Основанием для установления стимулирующей выплаты работникам, участвующим в оказании платных услуг, услуг является ходатайство руководителя структурного подразделения, в котором указывается наименование, количество  оказанных услуг, сумма поступивших денежных средств.</w:t>
      </w:r>
    </w:p>
    <w:p w:rsidR="00041174" w:rsidRDefault="00041174" w:rsidP="00041174">
      <w:pPr>
        <w:jc w:val="both"/>
      </w:pPr>
      <w:r>
        <w:t xml:space="preserve">4.3. Решение об установлении стимулирующей выплаты и ее размере принимается </w:t>
      </w:r>
      <w:proofErr w:type="gramStart"/>
      <w:r>
        <w:t>на заседании комиссии по распределению стимулирующих выплат при условии полного отсутствия замечаний по организации оказания платных услуг в подразделении</w:t>
      </w:r>
      <w:proofErr w:type="gramEnd"/>
      <w:r>
        <w:t xml:space="preserve">. </w:t>
      </w:r>
    </w:p>
    <w:p w:rsidR="003C00E5" w:rsidRPr="00C7177F" w:rsidRDefault="003C00E5" w:rsidP="003C00E5">
      <w:pPr>
        <w:jc w:val="center"/>
      </w:pPr>
    </w:p>
    <w:p w:rsidR="003C00E5" w:rsidRPr="00186D94" w:rsidRDefault="003C00E5" w:rsidP="003C00E5">
      <w:pPr>
        <w:jc w:val="both"/>
        <w:rPr>
          <w:b/>
        </w:rPr>
      </w:pPr>
    </w:p>
    <w:p w:rsidR="003C00E5" w:rsidRPr="00C7177F" w:rsidRDefault="003C00E5" w:rsidP="003C00E5">
      <w:pPr>
        <w:jc w:val="both"/>
      </w:pPr>
    </w:p>
    <w:p w:rsidR="003C00E5" w:rsidRDefault="003C00E5" w:rsidP="003C00E5">
      <w:pPr>
        <w:ind w:left="300"/>
        <w:jc w:val="both"/>
      </w:pPr>
      <w:r>
        <w:t xml:space="preserve">Заместитель главного врача </w:t>
      </w:r>
    </w:p>
    <w:p w:rsidR="003C00E5" w:rsidRDefault="003C00E5" w:rsidP="003C00E5">
      <w:pPr>
        <w:ind w:left="300"/>
        <w:jc w:val="both"/>
      </w:pPr>
      <w:r>
        <w:t xml:space="preserve">По финансово- экономической работе                                                            </w:t>
      </w:r>
      <w:proofErr w:type="spellStart"/>
      <w:r>
        <w:t>Бухарова</w:t>
      </w:r>
      <w:proofErr w:type="spellEnd"/>
      <w:r>
        <w:t xml:space="preserve"> О.И.</w:t>
      </w:r>
    </w:p>
    <w:p w:rsidR="003C00E5" w:rsidRDefault="003C00E5" w:rsidP="003C00E5">
      <w:pPr>
        <w:ind w:left="300"/>
        <w:jc w:val="both"/>
      </w:pPr>
    </w:p>
    <w:p w:rsidR="003C00E5" w:rsidRDefault="003C00E5" w:rsidP="003C00E5">
      <w:pPr>
        <w:ind w:left="300"/>
        <w:jc w:val="both"/>
      </w:pPr>
      <w:r>
        <w:t>Председатель ГК профсоюза работников здравоохранения</w:t>
      </w:r>
    </w:p>
    <w:p w:rsidR="003C00E5" w:rsidRDefault="003C00E5" w:rsidP="003C00E5">
      <w:pPr>
        <w:ind w:left="300"/>
        <w:jc w:val="both"/>
      </w:pPr>
      <w:proofErr w:type="spellStart"/>
      <w:r>
        <w:t>Зиминской</w:t>
      </w:r>
      <w:proofErr w:type="spellEnd"/>
      <w:r>
        <w:t xml:space="preserve"> городской больницы»                                                                    Урусова И.Б.</w:t>
      </w:r>
    </w:p>
    <w:p w:rsidR="003C00E5" w:rsidRDefault="003C00E5" w:rsidP="003C00E5">
      <w:pPr>
        <w:ind w:left="300"/>
        <w:jc w:val="both"/>
      </w:pPr>
    </w:p>
    <w:sectPr w:rsidR="003C00E5" w:rsidSect="001B6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CDA"/>
    <w:multiLevelType w:val="hybridMultilevel"/>
    <w:tmpl w:val="72280D8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210221"/>
    <w:multiLevelType w:val="hybridMultilevel"/>
    <w:tmpl w:val="6FCC6B6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60734B"/>
    <w:multiLevelType w:val="multilevel"/>
    <w:tmpl w:val="C4C68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8FD7A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EB13C17"/>
    <w:multiLevelType w:val="hybridMultilevel"/>
    <w:tmpl w:val="826AADC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63CB5"/>
    <w:multiLevelType w:val="hybridMultilevel"/>
    <w:tmpl w:val="6BAE76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F2549D"/>
    <w:multiLevelType w:val="hybridMultilevel"/>
    <w:tmpl w:val="AECC59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9F937E7"/>
    <w:multiLevelType w:val="hybridMultilevel"/>
    <w:tmpl w:val="558C49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CE2672"/>
    <w:multiLevelType w:val="multilevel"/>
    <w:tmpl w:val="5B18182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7CCC748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2"/>
  </w:num>
  <w:num w:numId="4">
    <w:abstractNumId w:val="4"/>
  </w:num>
  <w:num w:numId="5">
    <w:abstractNumId w:val="8"/>
  </w:num>
  <w:num w:numId="6">
    <w:abstractNumId w:val="0"/>
  </w:num>
  <w:num w:numId="7">
    <w:abstractNumId w:val="6"/>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0E5"/>
    <w:rsid w:val="00030A46"/>
    <w:rsid w:val="00041174"/>
    <w:rsid w:val="000F74C8"/>
    <w:rsid w:val="001B6638"/>
    <w:rsid w:val="00204CD5"/>
    <w:rsid w:val="00256720"/>
    <w:rsid w:val="00276E42"/>
    <w:rsid w:val="002D55A9"/>
    <w:rsid w:val="003458D4"/>
    <w:rsid w:val="00372682"/>
    <w:rsid w:val="003C00E5"/>
    <w:rsid w:val="005103C3"/>
    <w:rsid w:val="005C7871"/>
    <w:rsid w:val="00681230"/>
    <w:rsid w:val="006A1899"/>
    <w:rsid w:val="00801A27"/>
    <w:rsid w:val="0081270F"/>
    <w:rsid w:val="00825773"/>
    <w:rsid w:val="008B0F5F"/>
    <w:rsid w:val="008C58CC"/>
    <w:rsid w:val="00A56F69"/>
    <w:rsid w:val="00AD5322"/>
    <w:rsid w:val="00B54C48"/>
    <w:rsid w:val="00B66837"/>
    <w:rsid w:val="00B75A0B"/>
    <w:rsid w:val="00BE5294"/>
    <w:rsid w:val="00C72EF5"/>
    <w:rsid w:val="00D818D0"/>
    <w:rsid w:val="00D84821"/>
    <w:rsid w:val="00DB4260"/>
    <w:rsid w:val="00E41584"/>
    <w:rsid w:val="00E72517"/>
    <w:rsid w:val="00F063AE"/>
    <w:rsid w:val="00FA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E5"/>
    <w:pPr>
      <w:spacing w:after="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C00E5"/>
    <w:pPr>
      <w:jc w:val="both"/>
    </w:pPr>
    <w:rPr>
      <w:sz w:val="28"/>
      <w:szCs w:val="20"/>
    </w:rPr>
  </w:style>
  <w:style w:type="character" w:customStyle="1" w:styleId="20">
    <w:name w:val="Основной текст 2 Знак"/>
    <w:basedOn w:val="a0"/>
    <w:link w:val="2"/>
    <w:rsid w:val="003C00E5"/>
    <w:rPr>
      <w:rFonts w:eastAsia="Times New Roman"/>
      <w:sz w:val="28"/>
      <w:szCs w:val="20"/>
      <w:lang w:eastAsia="ru-RU"/>
    </w:rPr>
  </w:style>
  <w:style w:type="paragraph" w:styleId="a3">
    <w:name w:val="List Paragraph"/>
    <w:basedOn w:val="a"/>
    <w:uiPriority w:val="34"/>
    <w:qFormat/>
    <w:rsid w:val="00BE5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Экономист</dc:creator>
  <cp:lastModifiedBy>Ольга Экономист</cp:lastModifiedBy>
  <cp:revision>10</cp:revision>
  <cp:lastPrinted>2016-06-01T02:54:00Z</cp:lastPrinted>
  <dcterms:created xsi:type="dcterms:W3CDTF">2016-02-07T03:23:00Z</dcterms:created>
  <dcterms:modified xsi:type="dcterms:W3CDTF">2016-06-02T06:42:00Z</dcterms:modified>
</cp:coreProperties>
</file>